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172823" w:rsidRPr="00172823" w:rsidRDefault="00172823" w:rsidP="00172823">
      <w:pPr>
        <w:jc w:val="center"/>
        <w:rPr>
          <w:rFonts w:ascii="Arial" w:hAnsi="Arial" w:cs="Arial"/>
          <w:b/>
          <w:bCs/>
          <w:sz w:val="20"/>
          <w:szCs w:val="20"/>
        </w:rPr>
      </w:pPr>
      <w:r w:rsidRPr="00172823">
        <w:rPr>
          <w:rFonts w:ascii="Arial" w:hAnsi="Arial" w:cs="Arial"/>
          <w:b/>
          <w:bCs/>
          <w:noProof/>
          <w:sz w:val="20"/>
          <w:szCs w:val="20"/>
        </w:rPr>
        <w:t>ZONING—LAND UNDER DEVELOPMENT ENDORSEMENT</w:t>
      </w:r>
      <w:r w:rsidRPr="00172823">
        <w:rPr>
          <w:rFonts w:ascii="Arial" w:hAnsi="Arial" w:cs="Arial"/>
          <w:b/>
          <w:bCs/>
          <w:noProof/>
          <w:sz w:val="20"/>
          <w:szCs w:val="20"/>
          <w:u w:val="single"/>
        </w:rPr>
        <w:t xml:space="preserve"> </w:t>
      </w:r>
      <w:r>
        <w:rPr>
          <w:rFonts w:cs="Arial"/>
          <w:bCs/>
          <w:noProof/>
          <w:u w:val="single"/>
        </w:rPr>
        <w:br/>
      </w:r>
      <w:r w:rsidRPr="00172823">
        <w:rPr>
          <w:rFonts w:ascii="Arial" w:hAnsi="Arial" w:cs="Arial"/>
          <w:b/>
          <w:bCs/>
          <w:sz w:val="20"/>
          <w:szCs w:val="20"/>
        </w:rPr>
        <w:t>Attached to Policy No. __________</w:t>
      </w:r>
    </w:p>
    <w:p w:rsidR="00172823" w:rsidRPr="00172823" w:rsidRDefault="00172823" w:rsidP="00172823">
      <w:pPr>
        <w:jc w:val="center"/>
        <w:rPr>
          <w:rFonts w:ascii="Arial" w:hAnsi="Arial" w:cs="Arial"/>
          <w:b/>
          <w:bCs/>
          <w:sz w:val="20"/>
          <w:szCs w:val="20"/>
        </w:rPr>
      </w:pPr>
      <w:r w:rsidRPr="00172823">
        <w:rPr>
          <w:rFonts w:ascii="Arial" w:hAnsi="Arial" w:cs="Arial"/>
          <w:b/>
          <w:bCs/>
          <w:sz w:val="20"/>
          <w:szCs w:val="20"/>
        </w:rPr>
        <w:t>Issued by</w:t>
      </w:r>
    </w:p>
    <w:p w:rsidR="00172823" w:rsidRPr="00172823" w:rsidRDefault="00172823" w:rsidP="00172823">
      <w:pPr>
        <w:jc w:val="center"/>
        <w:rPr>
          <w:rFonts w:ascii="Arial" w:hAnsi="Arial" w:cs="Arial"/>
          <w:b/>
          <w:bCs/>
          <w:sz w:val="20"/>
          <w:szCs w:val="20"/>
        </w:rPr>
      </w:pPr>
      <w:r w:rsidRPr="00172823">
        <w:rPr>
          <w:rFonts w:ascii="Arial" w:hAnsi="Arial" w:cs="Arial"/>
          <w:b/>
          <w:bCs/>
          <w:sz w:val="20"/>
          <w:szCs w:val="20"/>
        </w:rPr>
        <w:t>WFG NATIONAL TITLE INSURANCE COMPANY</w:t>
      </w:r>
    </w:p>
    <w:p w:rsidR="00B8076C" w:rsidRDefault="00B8076C" w:rsidP="00172823">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172823" w:rsidRPr="00172823" w:rsidRDefault="00172823" w:rsidP="00172823">
      <w:pPr>
        <w:ind w:left="180" w:hanging="180"/>
        <w:contextualSpacing/>
        <w:jc w:val="both"/>
        <w:rPr>
          <w:rFonts w:ascii="Arial" w:hAnsi="Arial" w:cs="Arial"/>
          <w:b/>
          <w:sz w:val="20"/>
          <w:szCs w:val="20"/>
        </w:rPr>
      </w:pPr>
    </w:p>
    <w:p w:rsidR="00172823" w:rsidRPr="00172823" w:rsidRDefault="00172823" w:rsidP="00172823">
      <w:pPr>
        <w:numPr>
          <w:ilvl w:val="0"/>
          <w:numId w:val="4"/>
        </w:numPr>
        <w:ind w:left="540" w:hanging="540"/>
        <w:contextualSpacing/>
        <w:jc w:val="both"/>
        <w:rPr>
          <w:rFonts w:ascii="Arial" w:hAnsi="Arial" w:cs="Arial"/>
          <w:sz w:val="20"/>
          <w:szCs w:val="20"/>
        </w:rPr>
      </w:pPr>
      <w:r w:rsidRPr="00172823">
        <w:rPr>
          <w:rFonts w:ascii="Arial" w:hAnsi="Arial" w:cs="Arial"/>
          <w:sz w:val="20"/>
          <w:szCs w:val="20"/>
        </w:rPr>
        <w:t>For purposes of this endorsement:</w:t>
      </w:r>
    </w:p>
    <w:p w:rsidR="00172823" w:rsidRPr="00172823" w:rsidRDefault="00172823" w:rsidP="00172823">
      <w:pPr>
        <w:ind w:left="1080" w:hanging="540"/>
        <w:contextualSpacing/>
        <w:jc w:val="both"/>
        <w:rPr>
          <w:rFonts w:ascii="Arial" w:hAnsi="Arial" w:cs="Arial"/>
          <w:sz w:val="20"/>
          <w:szCs w:val="20"/>
        </w:rPr>
      </w:pPr>
      <w:r w:rsidRPr="00172823">
        <w:rPr>
          <w:rFonts w:ascii="Arial" w:hAnsi="Arial" w:cs="Arial"/>
          <w:sz w:val="20"/>
          <w:szCs w:val="20"/>
        </w:rPr>
        <w:t>a.</w:t>
      </w:r>
      <w:r w:rsidRPr="00172823">
        <w:rPr>
          <w:rFonts w:ascii="Arial" w:hAnsi="Arial" w:cs="Arial"/>
          <w:sz w:val="20"/>
          <w:szCs w:val="20"/>
        </w:rPr>
        <w:tab/>
        <w:t>“Improvement”: A building, structure, road, walkway, driveway, curb, subsurface utility, or water well existing at the Date of Policy or to be built or constructed according to the Plans that is or will be located on the Land, but excluding crops, landscaping, lawns, shrubbery, or trees.</w:t>
      </w:r>
    </w:p>
    <w:p w:rsidR="00172823" w:rsidRPr="00172823" w:rsidRDefault="00172823" w:rsidP="00172823">
      <w:pPr>
        <w:ind w:left="1080" w:hanging="540"/>
        <w:contextualSpacing/>
        <w:jc w:val="both"/>
        <w:rPr>
          <w:rFonts w:ascii="Arial" w:hAnsi="Arial" w:cs="Arial"/>
          <w:sz w:val="20"/>
          <w:szCs w:val="20"/>
        </w:rPr>
      </w:pPr>
      <w:r w:rsidRPr="00172823">
        <w:rPr>
          <w:rFonts w:ascii="Arial" w:hAnsi="Arial" w:cs="Arial"/>
          <w:sz w:val="20"/>
          <w:szCs w:val="20"/>
        </w:rPr>
        <w:t>b.</w:t>
      </w:r>
      <w:r w:rsidRPr="00172823">
        <w:rPr>
          <w:rFonts w:ascii="Arial" w:hAnsi="Arial" w:cs="Arial"/>
          <w:sz w:val="20"/>
          <w:szCs w:val="20"/>
        </w:rPr>
        <w:tab/>
        <w:t xml:space="preserve">“Plans”: Those site and elevation plans made by </w:t>
      </w:r>
      <w:r w:rsidRPr="00172823">
        <w:rPr>
          <w:rFonts w:ascii="Arial" w:hAnsi="Arial"/>
          <w:b/>
          <w:sz w:val="20"/>
          <w:szCs w:val="20"/>
        </w:rPr>
        <w:t>[</w:t>
      </w:r>
      <w:r w:rsidRPr="00172823">
        <w:rPr>
          <w:rFonts w:ascii="Arial" w:hAnsi="Arial" w:cs="Arial"/>
          <w:i/>
          <w:sz w:val="20"/>
          <w:szCs w:val="20"/>
        </w:rPr>
        <w:t>name of architect or engineer</w:t>
      </w:r>
      <w:r w:rsidRPr="00172823">
        <w:rPr>
          <w:rFonts w:ascii="Arial" w:hAnsi="Arial"/>
          <w:b/>
          <w:sz w:val="20"/>
          <w:szCs w:val="20"/>
        </w:rPr>
        <w:t>]</w:t>
      </w:r>
      <w:r w:rsidRPr="00172823">
        <w:rPr>
          <w:rFonts w:ascii="Arial" w:hAnsi="Arial" w:cs="Arial"/>
          <w:sz w:val="20"/>
          <w:szCs w:val="20"/>
        </w:rPr>
        <w:t xml:space="preserve"> dated ____, last revised ________, designated as </w:t>
      </w:r>
      <w:r w:rsidRPr="00172823">
        <w:rPr>
          <w:rFonts w:ascii="Arial" w:hAnsi="Arial"/>
          <w:b/>
          <w:sz w:val="20"/>
          <w:szCs w:val="20"/>
        </w:rPr>
        <w:t>[</w:t>
      </w:r>
      <w:r w:rsidRPr="00172823">
        <w:rPr>
          <w:rFonts w:ascii="Arial" w:hAnsi="Arial" w:cs="Arial"/>
          <w:i/>
          <w:sz w:val="20"/>
          <w:szCs w:val="20"/>
        </w:rPr>
        <w:t>name of project</w:t>
      </w:r>
      <w:r w:rsidRPr="00172823">
        <w:rPr>
          <w:rFonts w:ascii="Arial" w:hAnsi="Arial"/>
          <w:b/>
          <w:sz w:val="20"/>
          <w:szCs w:val="20"/>
        </w:rPr>
        <w:t>]</w:t>
      </w:r>
      <w:r w:rsidRPr="00172823">
        <w:rPr>
          <w:rFonts w:ascii="Arial" w:hAnsi="Arial" w:cs="Arial"/>
          <w:sz w:val="20"/>
          <w:szCs w:val="20"/>
        </w:rPr>
        <w:t xml:space="preserve"> consisting of ___sheets.</w:t>
      </w:r>
    </w:p>
    <w:p w:rsidR="00172823" w:rsidRPr="00172823" w:rsidRDefault="00172823" w:rsidP="00172823">
      <w:pPr>
        <w:ind w:left="1080" w:hanging="540"/>
        <w:contextualSpacing/>
        <w:jc w:val="both"/>
        <w:rPr>
          <w:rFonts w:ascii="Arial" w:hAnsi="Arial" w:cs="Arial"/>
          <w:sz w:val="20"/>
          <w:szCs w:val="20"/>
        </w:rPr>
      </w:pPr>
      <w:r w:rsidRPr="00172823">
        <w:rPr>
          <w:rFonts w:ascii="Arial" w:hAnsi="Arial" w:cs="Arial"/>
          <w:sz w:val="20"/>
          <w:szCs w:val="20"/>
        </w:rPr>
        <w:t>c.</w:t>
      </w:r>
      <w:r w:rsidRPr="00172823">
        <w:rPr>
          <w:rFonts w:ascii="Arial" w:hAnsi="Arial" w:cs="Arial"/>
          <w:sz w:val="20"/>
          <w:szCs w:val="20"/>
        </w:rPr>
        <w:tab/>
        <w:t>“Zoning Ordinance”: A zoning ordinance or zoning regulation of a political subdivision of the State that is in effect and applicable to the Land at the Date of Policy.</w:t>
      </w:r>
    </w:p>
    <w:p w:rsidR="00172823" w:rsidRPr="00172823" w:rsidRDefault="00172823" w:rsidP="00172823">
      <w:pPr>
        <w:ind w:left="540" w:hanging="540"/>
        <w:contextualSpacing/>
        <w:jc w:val="both"/>
        <w:rPr>
          <w:rFonts w:ascii="Arial" w:hAnsi="Arial" w:cs="Arial"/>
          <w:sz w:val="20"/>
          <w:szCs w:val="20"/>
        </w:rPr>
      </w:pPr>
    </w:p>
    <w:p w:rsidR="00172823" w:rsidRPr="00172823" w:rsidRDefault="00172823" w:rsidP="00172823">
      <w:pPr>
        <w:numPr>
          <w:ilvl w:val="0"/>
          <w:numId w:val="4"/>
        </w:numPr>
        <w:ind w:left="540" w:hanging="540"/>
        <w:contextualSpacing/>
        <w:jc w:val="both"/>
        <w:rPr>
          <w:rFonts w:ascii="Arial" w:hAnsi="Arial" w:cs="Arial"/>
          <w:sz w:val="20"/>
          <w:szCs w:val="20"/>
        </w:rPr>
      </w:pPr>
      <w:r w:rsidRPr="00172823">
        <w:rPr>
          <w:rFonts w:ascii="Arial" w:hAnsi="Arial" w:cs="Arial"/>
          <w:sz w:val="20"/>
          <w:szCs w:val="20"/>
        </w:rPr>
        <w:t>The Company insures against loss or damage sustained by the Insured in the event that, at the Date of Policy:</w:t>
      </w:r>
    </w:p>
    <w:p w:rsidR="00172823" w:rsidRPr="00172823" w:rsidRDefault="00172823" w:rsidP="00172823">
      <w:pPr>
        <w:ind w:left="1080" w:hanging="540"/>
        <w:contextualSpacing/>
        <w:jc w:val="both"/>
        <w:rPr>
          <w:rFonts w:ascii="Arial" w:hAnsi="Arial" w:cs="Arial"/>
          <w:sz w:val="20"/>
          <w:szCs w:val="20"/>
        </w:rPr>
      </w:pPr>
      <w:r w:rsidRPr="00172823">
        <w:rPr>
          <w:rFonts w:ascii="Arial" w:hAnsi="Arial" w:cs="Arial"/>
          <w:sz w:val="20"/>
          <w:szCs w:val="20"/>
        </w:rPr>
        <w:t>a.</w:t>
      </w:r>
      <w:r w:rsidRPr="00172823">
        <w:rPr>
          <w:rFonts w:ascii="Arial" w:hAnsi="Arial" w:cs="Arial"/>
          <w:sz w:val="20"/>
          <w:szCs w:val="20"/>
        </w:rPr>
        <w:tab/>
        <w:t>According to the Zoning Ordinance, the Land is not classified Zone _____________________;</w:t>
      </w:r>
    </w:p>
    <w:p w:rsidR="00172823" w:rsidRPr="00172823" w:rsidRDefault="00172823" w:rsidP="00172823">
      <w:pPr>
        <w:ind w:left="1080" w:hanging="540"/>
        <w:contextualSpacing/>
        <w:jc w:val="both"/>
        <w:rPr>
          <w:rFonts w:ascii="Arial" w:hAnsi="Arial" w:cs="Arial"/>
          <w:sz w:val="20"/>
          <w:szCs w:val="20"/>
        </w:rPr>
      </w:pPr>
      <w:r w:rsidRPr="00172823">
        <w:rPr>
          <w:rFonts w:ascii="Arial" w:hAnsi="Arial" w:cs="Arial"/>
          <w:sz w:val="20"/>
          <w:szCs w:val="20"/>
        </w:rPr>
        <w:t>b.</w:t>
      </w:r>
      <w:r w:rsidRPr="00172823">
        <w:rPr>
          <w:rFonts w:ascii="Arial" w:hAnsi="Arial" w:cs="Arial"/>
          <w:sz w:val="20"/>
          <w:szCs w:val="20"/>
        </w:rPr>
        <w:tab/>
        <w:t>The following use or uses are not allowed under that classification: _____________________;</w:t>
      </w:r>
    </w:p>
    <w:p w:rsidR="00172823" w:rsidRPr="00172823" w:rsidRDefault="00172823" w:rsidP="00172823">
      <w:pPr>
        <w:ind w:left="1080" w:hanging="540"/>
        <w:contextualSpacing/>
        <w:jc w:val="both"/>
        <w:rPr>
          <w:rFonts w:ascii="Arial" w:hAnsi="Arial" w:cs="Arial"/>
          <w:sz w:val="20"/>
          <w:szCs w:val="20"/>
        </w:rPr>
      </w:pPr>
      <w:r w:rsidRPr="00172823">
        <w:rPr>
          <w:rFonts w:ascii="Arial" w:hAnsi="Arial" w:cs="Arial"/>
          <w:sz w:val="20"/>
          <w:szCs w:val="20"/>
        </w:rPr>
        <w:t>c.</w:t>
      </w:r>
      <w:r w:rsidRPr="00172823">
        <w:rPr>
          <w:rFonts w:ascii="Arial" w:hAnsi="Arial" w:cs="Arial"/>
          <w:sz w:val="20"/>
          <w:szCs w:val="20"/>
        </w:rPr>
        <w:tab/>
        <w:t>There is no liability under Section 2.b. if the use or uses are not allowed as the result of any lack of compliance with any condition, restriction, or requirement contained in the Zoning Ordinance, including but not limited to the failure to secure necessary consents or authorizations as a prerequisite to the use or uses. Section 2.c. does not modify or limit the coverage provided in Covered Risk 5.</w:t>
      </w:r>
    </w:p>
    <w:p w:rsidR="00172823" w:rsidRPr="00172823" w:rsidRDefault="00172823" w:rsidP="00172823">
      <w:pPr>
        <w:tabs>
          <w:tab w:val="left" w:pos="5430"/>
        </w:tabs>
        <w:ind w:left="540" w:hanging="540"/>
        <w:contextualSpacing/>
        <w:jc w:val="both"/>
        <w:rPr>
          <w:rFonts w:ascii="Arial" w:hAnsi="Arial" w:cs="Arial"/>
          <w:sz w:val="20"/>
          <w:szCs w:val="20"/>
        </w:rPr>
      </w:pPr>
      <w:r w:rsidRPr="00172823">
        <w:rPr>
          <w:rFonts w:ascii="Arial" w:hAnsi="Arial" w:cs="Arial"/>
          <w:sz w:val="20"/>
          <w:szCs w:val="20"/>
        </w:rPr>
        <w:tab/>
      </w:r>
      <w:r w:rsidRPr="00172823">
        <w:rPr>
          <w:rFonts w:ascii="Arial" w:hAnsi="Arial" w:cs="Arial"/>
          <w:sz w:val="20"/>
          <w:szCs w:val="20"/>
        </w:rPr>
        <w:tab/>
      </w:r>
    </w:p>
    <w:p w:rsidR="00172823" w:rsidRPr="00172823" w:rsidRDefault="00172823" w:rsidP="00172823">
      <w:pPr>
        <w:numPr>
          <w:ilvl w:val="0"/>
          <w:numId w:val="4"/>
        </w:numPr>
        <w:ind w:left="540" w:hanging="540"/>
        <w:contextualSpacing/>
        <w:jc w:val="both"/>
        <w:rPr>
          <w:rFonts w:ascii="Arial" w:hAnsi="Arial" w:cs="Arial"/>
          <w:sz w:val="20"/>
          <w:szCs w:val="20"/>
        </w:rPr>
      </w:pPr>
      <w:r w:rsidRPr="00172823">
        <w:rPr>
          <w:rFonts w:ascii="Arial" w:hAnsi="Arial" w:cs="Arial"/>
          <w:sz w:val="20"/>
          <w:szCs w:val="20"/>
        </w:rPr>
        <w:t>The Company further insures against loss or damage sustained by the Insured by reason of a final decree of a State or federal court having jurisdiction either prohibiting the use of the Land, with any Improvement, as specified in Section 2.b. or requiring the removal or alteration of the Improvement because, at the Date of Policy, the Zoning Ordinance has been violated with respect to any of the following matters:</w:t>
      </w:r>
    </w:p>
    <w:p w:rsidR="00172823" w:rsidRPr="00172823" w:rsidRDefault="00172823" w:rsidP="00172823">
      <w:pPr>
        <w:ind w:left="1080" w:hanging="540"/>
        <w:contextualSpacing/>
        <w:jc w:val="both"/>
        <w:rPr>
          <w:rFonts w:ascii="Arial" w:hAnsi="Arial" w:cs="Arial"/>
          <w:sz w:val="20"/>
          <w:szCs w:val="20"/>
        </w:rPr>
      </w:pPr>
      <w:r w:rsidRPr="00172823">
        <w:rPr>
          <w:rFonts w:ascii="Arial" w:hAnsi="Arial" w:cs="Arial"/>
          <w:sz w:val="20"/>
          <w:szCs w:val="20"/>
        </w:rPr>
        <w:t>a.</w:t>
      </w:r>
      <w:r w:rsidRPr="00172823">
        <w:rPr>
          <w:rFonts w:ascii="Arial" w:hAnsi="Arial" w:cs="Arial"/>
          <w:sz w:val="20"/>
          <w:szCs w:val="20"/>
        </w:rPr>
        <w:tab/>
        <w:t>The area, width, or depth of the Land as a building site for the Improvement;</w:t>
      </w:r>
    </w:p>
    <w:p w:rsidR="00172823" w:rsidRPr="00172823" w:rsidRDefault="00172823" w:rsidP="00172823">
      <w:pPr>
        <w:ind w:left="1080" w:hanging="540"/>
        <w:contextualSpacing/>
        <w:jc w:val="both"/>
        <w:rPr>
          <w:rFonts w:ascii="Arial" w:hAnsi="Arial" w:cs="Arial"/>
          <w:sz w:val="20"/>
          <w:szCs w:val="20"/>
        </w:rPr>
      </w:pPr>
      <w:r w:rsidRPr="00172823">
        <w:rPr>
          <w:rFonts w:ascii="Arial" w:hAnsi="Arial" w:cs="Arial"/>
          <w:sz w:val="20"/>
          <w:szCs w:val="20"/>
        </w:rPr>
        <w:t>b.</w:t>
      </w:r>
      <w:r w:rsidRPr="00172823">
        <w:rPr>
          <w:rFonts w:ascii="Arial" w:hAnsi="Arial" w:cs="Arial"/>
          <w:sz w:val="20"/>
          <w:szCs w:val="20"/>
        </w:rPr>
        <w:tab/>
        <w:t>The floor space area of the Improvement;</w:t>
      </w:r>
    </w:p>
    <w:p w:rsidR="00172823" w:rsidRPr="00172823" w:rsidRDefault="00172823" w:rsidP="00172823">
      <w:pPr>
        <w:ind w:left="1080" w:hanging="540"/>
        <w:contextualSpacing/>
        <w:jc w:val="both"/>
        <w:rPr>
          <w:rFonts w:ascii="Arial" w:hAnsi="Arial" w:cs="Arial"/>
          <w:sz w:val="20"/>
          <w:szCs w:val="20"/>
        </w:rPr>
      </w:pPr>
      <w:r w:rsidRPr="00172823">
        <w:rPr>
          <w:rFonts w:ascii="Arial" w:hAnsi="Arial" w:cs="Arial"/>
          <w:sz w:val="20"/>
          <w:szCs w:val="20"/>
        </w:rPr>
        <w:t>c.</w:t>
      </w:r>
      <w:r w:rsidRPr="00172823">
        <w:rPr>
          <w:rFonts w:ascii="Arial" w:hAnsi="Arial" w:cs="Arial"/>
          <w:sz w:val="20"/>
          <w:szCs w:val="20"/>
        </w:rPr>
        <w:tab/>
        <w:t>A setback of the Improvement from the property lines of the Land;</w:t>
      </w:r>
    </w:p>
    <w:p w:rsidR="00172823" w:rsidRPr="00172823" w:rsidRDefault="00172823" w:rsidP="00172823">
      <w:pPr>
        <w:ind w:left="1080" w:hanging="540"/>
        <w:contextualSpacing/>
        <w:jc w:val="both"/>
        <w:rPr>
          <w:rFonts w:ascii="Arial" w:hAnsi="Arial" w:cs="Arial"/>
          <w:sz w:val="20"/>
          <w:szCs w:val="20"/>
        </w:rPr>
      </w:pPr>
      <w:r w:rsidRPr="00172823">
        <w:rPr>
          <w:rFonts w:ascii="Arial" w:hAnsi="Arial" w:cs="Arial"/>
          <w:sz w:val="20"/>
          <w:szCs w:val="20"/>
        </w:rPr>
        <w:t>d.</w:t>
      </w:r>
      <w:r w:rsidRPr="00172823">
        <w:rPr>
          <w:rFonts w:ascii="Arial" w:hAnsi="Arial" w:cs="Arial"/>
          <w:sz w:val="20"/>
          <w:szCs w:val="20"/>
        </w:rPr>
        <w:tab/>
        <w:t>The height of the Improvement; or</w:t>
      </w:r>
    </w:p>
    <w:p w:rsidR="00172823" w:rsidRPr="00172823" w:rsidRDefault="00172823" w:rsidP="00172823">
      <w:pPr>
        <w:ind w:left="1080" w:hanging="540"/>
        <w:contextualSpacing/>
        <w:jc w:val="both"/>
        <w:rPr>
          <w:rFonts w:ascii="Arial" w:hAnsi="Arial" w:cs="Arial"/>
          <w:sz w:val="20"/>
          <w:szCs w:val="20"/>
        </w:rPr>
      </w:pPr>
      <w:r w:rsidRPr="00172823">
        <w:rPr>
          <w:rFonts w:ascii="Arial" w:hAnsi="Arial" w:cs="Arial"/>
          <w:sz w:val="20"/>
          <w:szCs w:val="20"/>
        </w:rPr>
        <w:t>e.</w:t>
      </w:r>
      <w:r w:rsidRPr="00172823">
        <w:rPr>
          <w:rFonts w:ascii="Arial" w:hAnsi="Arial" w:cs="Arial"/>
          <w:sz w:val="20"/>
          <w:szCs w:val="20"/>
        </w:rPr>
        <w:tab/>
        <w:t>The number of parking spaces.</w:t>
      </w:r>
    </w:p>
    <w:p w:rsidR="00172823" w:rsidRPr="00172823" w:rsidRDefault="00172823" w:rsidP="00172823">
      <w:pPr>
        <w:ind w:left="540" w:hanging="540"/>
        <w:contextualSpacing/>
        <w:jc w:val="both"/>
        <w:rPr>
          <w:rFonts w:ascii="Arial" w:hAnsi="Arial" w:cs="Arial"/>
          <w:sz w:val="20"/>
          <w:szCs w:val="20"/>
        </w:rPr>
      </w:pPr>
    </w:p>
    <w:p w:rsidR="00172823" w:rsidRPr="00172823" w:rsidRDefault="00172823" w:rsidP="00172823">
      <w:pPr>
        <w:numPr>
          <w:ilvl w:val="0"/>
          <w:numId w:val="4"/>
        </w:numPr>
        <w:ind w:left="540" w:hanging="540"/>
        <w:contextualSpacing/>
        <w:jc w:val="both"/>
        <w:rPr>
          <w:rFonts w:ascii="Arial" w:hAnsi="Arial" w:cs="Arial"/>
          <w:sz w:val="20"/>
          <w:szCs w:val="20"/>
        </w:rPr>
      </w:pPr>
      <w:r w:rsidRPr="00172823">
        <w:rPr>
          <w:rFonts w:ascii="Arial" w:hAnsi="Arial" w:cs="Arial"/>
          <w:sz w:val="20"/>
          <w:szCs w:val="20"/>
        </w:rPr>
        <w:t>There is no liability under this endorsement based on:</w:t>
      </w:r>
    </w:p>
    <w:p w:rsidR="00172823" w:rsidRPr="00172823" w:rsidRDefault="00172823" w:rsidP="00172823">
      <w:pPr>
        <w:ind w:left="1080" w:hanging="540"/>
        <w:contextualSpacing/>
        <w:jc w:val="both"/>
        <w:rPr>
          <w:rFonts w:ascii="Arial" w:hAnsi="Arial" w:cs="Arial"/>
          <w:sz w:val="20"/>
          <w:szCs w:val="20"/>
        </w:rPr>
      </w:pPr>
      <w:r w:rsidRPr="00172823">
        <w:rPr>
          <w:rFonts w:ascii="Arial" w:hAnsi="Arial" w:cs="Arial"/>
          <w:sz w:val="20"/>
          <w:szCs w:val="20"/>
        </w:rPr>
        <w:t>a.</w:t>
      </w:r>
      <w:r w:rsidRPr="00172823">
        <w:rPr>
          <w:rFonts w:ascii="Arial" w:hAnsi="Arial" w:cs="Arial"/>
          <w:sz w:val="20"/>
          <w:szCs w:val="20"/>
        </w:rPr>
        <w:tab/>
        <w:t xml:space="preserve">The invalidity of the Zoning Ordinance until after a final decree of a State or federal court having jurisdiction adjudicating the invalidity, the effect of which is to prohibit the use or uses described in Section 2.b. </w:t>
      </w:r>
    </w:p>
    <w:p w:rsidR="00172823" w:rsidRPr="00172823" w:rsidRDefault="00172823" w:rsidP="00172823">
      <w:pPr>
        <w:ind w:left="1080" w:hanging="540"/>
        <w:contextualSpacing/>
        <w:jc w:val="both"/>
        <w:rPr>
          <w:rFonts w:ascii="Arial" w:hAnsi="Arial" w:cs="Arial"/>
          <w:sz w:val="20"/>
          <w:szCs w:val="20"/>
        </w:rPr>
      </w:pPr>
      <w:r w:rsidRPr="00172823">
        <w:rPr>
          <w:rFonts w:ascii="Arial" w:hAnsi="Arial" w:cs="Arial"/>
          <w:sz w:val="20"/>
          <w:szCs w:val="20"/>
        </w:rPr>
        <w:t>b.</w:t>
      </w:r>
      <w:r w:rsidRPr="00172823">
        <w:rPr>
          <w:rFonts w:ascii="Arial" w:hAnsi="Arial" w:cs="Arial"/>
          <w:sz w:val="20"/>
          <w:szCs w:val="20"/>
        </w:rPr>
        <w:tab/>
        <w:t>The refusal of any person to purchase, lease, or lend money on the Title covered by this policy.</w:t>
      </w:r>
    </w:p>
    <w:p w:rsidR="00172823" w:rsidRPr="00172823" w:rsidRDefault="00172823" w:rsidP="00172823">
      <w:pPr>
        <w:contextualSpacing/>
        <w:jc w:val="both"/>
        <w:rPr>
          <w:rFonts w:ascii="Arial" w:hAnsi="Arial" w:cs="Arial"/>
          <w:sz w:val="20"/>
          <w:szCs w:val="20"/>
        </w:rPr>
      </w:pPr>
    </w:p>
    <w:p w:rsidR="00172823" w:rsidRPr="00172823" w:rsidRDefault="00172823" w:rsidP="00172823">
      <w:pPr>
        <w:contextualSpacing/>
        <w:jc w:val="both"/>
        <w:rPr>
          <w:rFonts w:ascii="Arial" w:hAnsi="Arial" w:cs="Arial"/>
          <w:color w:val="000000"/>
          <w:sz w:val="20"/>
          <w:szCs w:val="20"/>
        </w:rPr>
      </w:pPr>
      <w:r w:rsidRPr="00172823">
        <w:rPr>
          <w:rFonts w:ascii="Arial" w:hAnsi="Arial" w:cs="Arial"/>
          <w:color w:val="000000"/>
          <w:sz w:val="20"/>
          <w:szCs w:val="20"/>
        </w:rPr>
        <w:t>This endorsement is issued as part of the policy. Except as it expressly states, it does not (</w:t>
      </w:r>
      <w:proofErr w:type="spellStart"/>
      <w:r w:rsidRPr="00172823">
        <w:rPr>
          <w:rFonts w:ascii="Arial" w:hAnsi="Arial" w:cs="Arial"/>
          <w:color w:val="000000"/>
          <w:sz w:val="20"/>
          <w:szCs w:val="20"/>
        </w:rPr>
        <w:t>i</w:t>
      </w:r>
      <w:proofErr w:type="spellEnd"/>
      <w:r w:rsidRPr="00172823">
        <w:rPr>
          <w:rFonts w:ascii="Arial" w:hAnsi="Arial" w:cs="Arial"/>
          <w:color w:val="000000"/>
          <w:sz w:val="20"/>
          <w:szCs w:val="20"/>
        </w:rPr>
        <w:t>) modify any of the terms and provisions of the policy, (ii) modify any prior endorsements, (iii) extend the Date of Policy</w:t>
      </w:r>
      <w:r w:rsidRPr="00172823">
        <w:rPr>
          <w:rFonts w:ascii="Arial" w:hAnsi="Arial" w:cs="Arial"/>
          <w:sz w:val="20"/>
          <w:szCs w:val="20"/>
        </w:rPr>
        <w:t>,</w:t>
      </w:r>
      <w:r w:rsidRPr="00172823">
        <w:rPr>
          <w:rFonts w:ascii="Arial" w:hAnsi="Arial" w:cs="Arial"/>
          <w:color w:val="000000"/>
          <w:sz w:val="20"/>
          <w:szCs w:val="20"/>
        </w:rPr>
        <w:t xml:space="preserve"> or </w:t>
      </w:r>
      <w:proofErr w:type="gramStart"/>
      <w:r w:rsidRPr="00172823">
        <w:rPr>
          <w:rFonts w:ascii="Arial" w:hAnsi="Arial" w:cs="Arial"/>
          <w:color w:val="000000"/>
          <w:sz w:val="20"/>
          <w:szCs w:val="20"/>
        </w:rPr>
        <w:t>(iv) increase</w:t>
      </w:r>
      <w:proofErr w:type="gramEnd"/>
      <w:r w:rsidRPr="00172823">
        <w:rPr>
          <w:rFonts w:ascii="Arial" w:hAnsi="Arial" w:cs="Arial"/>
          <w:color w:val="000000"/>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r w:rsidR="00770D83">
        <w:rPr>
          <w:rFonts w:ascii="Arial" w:hAnsi="Arial" w:cs="Arial"/>
          <w:b/>
          <w:bCs/>
          <w:i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bookmarkStart w:id="2" w:name="_GoBack"/>
      <w:bookmarkEnd w:id="2"/>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09B" w:rsidRDefault="0023709B">
      <w:r>
        <w:separator/>
      </w:r>
    </w:p>
  </w:endnote>
  <w:endnote w:type="continuationSeparator" w:id="0">
    <w:p w:rsidR="0023709B" w:rsidRDefault="0023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23" w:rsidRPr="00172823" w:rsidRDefault="00F17577" w:rsidP="00172823">
    <w:pPr>
      <w:pStyle w:val="Footer"/>
      <w:tabs>
        <w:tab w:val="left" w:pos="360"/>
      </w:tabs>
      <w:rPr>
        <w:rFonts w:ascii="Arial" w:hAnsi="Arial" w:cs="Arial"/>
        <w:sz w:val="16"/>
        <w:szCs w:val="16"/>
      </w:rPr>
    </w:pPr>
    <w:r>
      <w:rPr>
        <w:rFonts w:ascii="Arial" w:hAnsi="Arial" w:cs="Arial"/>
        <w:sz w:val="16"/>
        <w:szCs w:val="16"/>
      </w:rPr>
      <w:t xml:space="preserve">WFG 03.2-21 </w:t>
    </w:r>
    <w:r>
      <w:rPr>
        <w:rFonts w:ascii="Arial" w:hAnsi="Arial" w:cs="Arial"/>
        <w:sz w:val="16"/>
        <w:szCs w:val="16"/>
      </w:rPr>
      <w:tab/>
    </w:r>
    <w:r>
      <w:rPr>
        <w:rFonts w:ascii="Arial" w:hAnsi="Arial" w:cs="Arial"/>
        <w:sz w:val="16"/>
        <w:szCs w:val="16"/>
      </w:rPr>
      <w:tab/>
    </w:r>
    <w:r w:rsidR="00C34262">
      <w:rPr>
        <w:rFonts w:ascii="Arial" w:hAnsi="Arial" w:cs="Arial"/>
        <w:sz w:val="16"/>
        <w:szCs w:val="16"/>
      </w:rPr>
      <w:t>ALTA</w:t>
    </w:r>
    <w:r w:rsidR="00172823" w:rsidRPr="00172823">
      <w:rPr>
        <w:rFonts w:ascii="Arial" w:hAnsi="Arial" w:cs="Arial"/>
        <w:sz w:val="16"/>
        <w:szCs w:val="16"/>
      </w:rPr>
      <w:t xml:space="preserve"> 3.2-21</w:t>
    </w:r>
    <w:r>
      <w:rPr>
        <w:rFonts w:ascii="Arial" w:hAnsi="Arial" w:cs="Arial"/>
        <w:sz w:val="16"/>
        <w:szCs w:val="16"/>
      </w:rPr>
      <w:t xml:space="preserve"> </w:t>
    </w:r>
    <w:r w:rsidR="00172823" w:rsidRPr="00172823">
      <w:rPr>
        <w:rFonts w:ascii="Arial" w:hAnsi="Arial" w:cs="Arial"/>
        <w:sz w:val="16"/>
        <w:szCs w:val="16"/>
      </w:rPr>
      <w:t>Zoning- Land Under Development Endorsement</w:t>
    </w:r>
  </w:p>
  <w:p w:rsidR="00172823" w:rsidRPr="00172823" w:rsidRDefault="00172823" w:rsidP="00172823">
    <w:pPr>
      <w:pStyle w:val="Footer"/>
      <w:tabs>
        <w:tab w:val="left" w:pos="360"/>
      </w:tabs>
      <w:jc w:val="right"/>
      <w:rPr>
        <w:rFonts w:ascii="Arial" w:hAnsi="Arial" w:cs="Arial"/>
        <w:sz w:val="16"/>
        <w:szCs w:val="16"/>
      </w:rPr>
    </w:pPr>
    <w:r w:rsidRPr="00172823">
      <w:rPr>
        <w:rFonts w:ascii="Arial" w:hAnsi="Arial" w:cs="Arial"/>
        <w:sz w:val="16"/>
        <w:szCs w:val="16"/>
      </w:rPr>
      <w:t>07-01-2021</w:t>
    </w:r>
  </w:p>
  <w:p w:rsidR="002D5AE4" w:rsidRDefault="0038262E" w:rsidP="00F253BA">
    <w:pPr>
      <w:pStyle w:val="Footer"/>
      <w:tabs>
        <w:tab w:val="left" w:pos="360"/>
      </w:tabs>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C34262">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C34262">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F17577" w:rsidP="00B8076C">
    <w:pPr>
      <w:pStyle w:val="Footer"/>
      <w:rPr>
        <w:rFonts w:ascii="Arial" w:hAnsi="Arial" w:cs="Arial"/>
        <w:sz w:val="16"/>
        <w:szCs w:val="16"/>
      </w:rPr>
    </w:pPr>
    <w:r>
      <w:rPr>
        <w:rFonts w:ascii="Arial" w:hAnsi="Arial" w:cs="Arial"/>
        <w:sz w:val="16"/>
        <w:szCs w:val="16"/>
      </w:rPr>
      <w:t xml:space="preserve">WFG 03.2-21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B8076C">
      <w:rPr>
        <w:rFonts w:ascii="Arial" w:hAnsi="Arial" w:cs="Arial"/>
        <w:sz w:val="16"/>
        <w:szCs w:val="16"/>
      </w:rPr>
      <w:t>3</w:t>
    </w:r>
    <w:r w:rsidR="00172823">
      <w:rPr>
        <w:rFonts w:ascii="Arial" w:hAnsi="Arial" w:cs="Arial"/>
        <w:sz w:val="16"/>
        <w:szCs w:val="16"/>
      </w:rPr>
      <w:t>.2</w:t>
    </w:r>
    <w:r w:rsidR="00B65DD3">
      <w:rPr>
        <w:rFonts w:ascii="Arial" w:hAnsi="Arial" w:cs="Arial"/>
        <w:sz w:val="16"/>
        <w:szCs w:val="16"/>
      </w:rPr>
      <w:t>-21</w:t>
    </w:r>
    <w:r>
      <w:rPr>
        <w:rFonts w:ascii="Arial" w:hAnsi="Arial" w:cs="Arial"/>
        <w:sz w:val="16"/>
        <w:szCs w:val="16"/>
      </w:rPr>
      <w:t xml:space="preserve"> </w:t>
    </w:r>
    <w:r w:rsidR="00B8076C">
      <w:rPr>
        <w:rFonts w:ascii="Arial" w:hAnsi="Arial" w:cs="Arial"/>
        <w:sz w:val="16"/>
        <w:szCs w:val="16"/>
      </w:rPr>
      <w:t>Zoning</w:t>
    </w:r>
    <w:r w:rsidR="00172823">
      <w:rPr>
        <w:rFonts w:ascii="Arial" w:hAnsi="Arial" w:cs="Arial"/>
        <w:sz w:val="16"/>
        <w:szCs w:val="16"/>
      </w:rPr>
      <w:t>- Land Under Development</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F253BA">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C34262">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C34262">
      <w:rPr>
        <w:rFonts w:ascii="Arial" w:hAnsi="Arial" w:cs="Arial"/>
        <w:b/>
        <w:bCs/>
        <w:noProof/>
        <w:sz w:val="16"/>
        <w:szCs w:val="16"/>
      </w:rPr>
      <w:t>2</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09B" w:rsidRDefault="0023709B">
      <w:r>
        <w:separator/>
      </w:r>
    </w:p>
  </w:footnote>
  <w:footnote w:type="continuationSeparator" w:id="0">
    <w:p w:rsidR="0023709B" w:rsidRDefault="00237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A499D"/>
    <w:multiLevelType w:val="hybridMultilevel"/>
    <w:tmpl w:val="D946EDE2"/>
    <w:lvl w:ilvl="0" w:tplc="8E6C322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1D86"/>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2823"/>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3709B"/>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27B"/>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27749"/>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0D83"/>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262"/>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2DC"/>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17577"/>
    <w:rsid w:val="00F202FB"/>
    <w:rsid w:val="00F2050A"/>
    <w:rsid w:val="00F225A0"/>
    <w:rsid w:val="00F227A3"/>
    <w:rsid w:val="00F2369B"/>
    <w:rsid w:val="00F23FB3"/>
    <w:rsid w:val="00F253BA"/>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8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Lily Denham</cp:lastModifiedBy>
  <cp:revision>4</cp:revision>
  <cp:lastPrinted>2015-05-08T22:45:00Z</cp:lastPrinted>
  <dcterms:created xsi:type="dcterms:W3CDTF">2021-07-19T18:12:00Z</dcterms:created>
  <dcterms:modified xsi:type="dcterms:W3CDTF">2021-07-20T19:42:00Z</dcterms:modified>
</cp:coreProperties>
</file>